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B3F3D" w14:textId="311E92AE" w:rsidR="0021723A" w:rsidRDefault="00F16CCD" w:rsidP="00631BB0">
      <w:bookmarkStart w:id="0" w:name="_GoBack"/>
      <w:bookmarkEnd w:id="0"/>
      <w:r>
        <w:rPr>
          <w:noProof/>
        </w:rPr>
        <w:drawing>
          <wp:inline distT="0" distB="0" distL="0" distR="0" wp14:anchorId="09600D29" wp14:editId="68B3EA07">
            <wp:extent cx="1141604" cy="589584"/>
            <wp:effectExtent l="0" t="0" r="190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50339" cy="594095"/>
                    </a:xfrm>
                    <a:prstGeom prst="rect">
                      <a:avLst/>
                    </a:prstGeom>
                    <a:noFill/>
                  </pic:spPr>
                </pic:pic>
              </a:graphicData>
            </a:graphic>
          </wp:inline>
        </w:drawing>
      </w:r>
    </w:p>
    <w:p w14:paraId="072FC8B2" w14:textId="77777777" w:rsidR="00247D4C" w:rsidRPr="00E54B54" w:rsidRDefault="00247D4C" w:rsidP="00247D4C">
      <w:pPr>
        <w:rPr>
          <w:rFonts w:ascii="Times New Roman" w:hAnsi="Times New Roman" w:cs="Times New Roman"/>
          <w:sz w:val="28"/>
          <w:szCs w:val="28"/>
          <w:u w:val="single"/>
        </w:rPr>
      </w:pPr>
      <w:r w:rsidRPr="00E54B54">
        <w:rPr>
          <w:rFonts w:ascii="Times New Roman" w:hAnsi="Times New Roman" w:cs="Times New Roman"/>
          <w:sz w:val="28"/>
          <w:szCs w:val="28"/>
          <w:u w:val="single"/>
        </w:rPr>
        <w:t xml:space="preserve">BREVE RESEÑA HISTÓRICA </w:t>
      </w:r>
    </w:p>
    <w:p w14:paraId="061C4FD8" w14:textId="730B8769" w:rsidR="00247D4C" w:rsidRPr="00247D4C" w:rsidRDefault="00247D4C" w:rsidP="00247D4C">
      <w:pPr>
        <w:jc w:val="both"/>
        <w:rPr>
          <w:rFonts w:ascii="Times New Roman" w:hAnsi="Times New Roman" w:cs="Times New Roman"/>
          <w:b/>
          <w:bCs/>
          <w:sz w:val="28"/>
          <w:szCs w:val="28"/>
        </w:rPr>
      </w:pPr>
      <w:r w:rsidRPr="0008784A">
        <w:rPr>
          <w:rFonts w:ascii="Times New Roman" w:hAnsi="Times New Roman" w:cs="Times New Roman"/>
          <w:b/>
          <w:bCs/>
          <w:sz w:val="28"/>
          <w:szCs w:val="28"/>
        </w:rPr>
        <w:t>Coro de la Universidad Nacional de Itapúa</w:t>
      </w:r>
    </w:p>
    <w:p w14:paraId="5D536D68" w14:textId="7166806F" w:rsidR="00CD31AA" w:rsidRDefault="00CD31AA" w:rsidP="003565E7">
      <w:pPr>
        <w:pStyle w:val="Sinespaciado"/>
        <w:jc w:val="both"/>
        <w:rPr>
          <w:rFonts w:ascii="Times New Roman" w:hAnsi="Times New Roman" w:cs="Times New Roman"/>
          <w:sz w:val="28"/>
          <w:szCs w:val="28"/>
        </w:rPr>
      </w:pPr>
      <w:r w:rsidRPr="003565E7">
        <w:rPr>
          <w:rFonts w:ascii="Times New Roman" w:hAnsi="Times New Roman" w:cs="Times New Roman"/>
          <w:sz w:val="28"/>
          <w:szCs w:val="28"/>
        </w:rPr>
        <w:t xml:space="preserve">El Coro de la Universidad Nacional de Itapúa (CORUNI) tiene sus orígenes en el año 2000, cuando inició sus actividades bajo la dirección de la Lic. Alba Álvarez de Franchini, con el nombre de </w:t>
      </w:r>
      <w:proofErr w:type="spellStart"/>
      <w:r w:rsidRPr="003565E7">
        <w:rPr>
          <w:rFonts w:ascii="Times New Roman" w:hAnsi="Times New Roman" w:cs="Times New Roman"/>
          <w:sz w:val="28"/>
          <w:szCs w:val="28"/>
        </w:rPr>
        <w:t>UNIcoral</w:t>
      </w:r>
      <w:proofErr w:type="spellEnd"/>
      <w:r w:rsidRPr="003565E7">
        <w:rPr>
          <w:rFonts w:ascii="Times New Roman" w:hAnsi="Times New Roman" w:cs="Times New Roman"/>
          <w:sz w:val="28"/>
          <w:szCs w:val="28"/>
        </w:rPr>
        <w:t>. A lo largo de los años, estuvo integrado por funcionarios, docentes y estudiantes, destacándose por sus presentaciones regionales e internacionales y por la interpretación de música folclórica y popular.</w:t>
      </w:r>
    </w:p>
    <w:p w14:paraId="045A0AB4" w14:textId="77777777" w:rsidR="003565E7" w:rsidRPr="003565E7" w:rsidRDefault="003565E7" w:rsidP="003565E7">
      <w:pPr>
        <w:pStyle w:val="Sinespaciado"/>
        <w:jc w:val="both"/>
        <w:rPr>
          <w:rFonts w:ascii="Times New Roman" w:hAnsi="Times New Roman" w:cs="Times New Roman"/>
          <w:sz w:val="28"/>
          <w:szCs w:val="28"/>
        </w:rPr>
      </w:pPr>
    </w:p>
    <w:p w14:paraId="62DD5487" w14:textId="75A929A5" w:rsidR="00CD31AA" w:rsidRDefault="00CD31AA" w:rsidP="003565E7">
      <w:pPr>
        <w:pStyle w:val="Sinespaciado"/>
        <w:jc w:val="both"/>
        <w:rPr>
          <w:rFonts w:ascii="Times New Roman" w:hAnsi="Times New Roman" w:cs="Times New Roman"/>
          <w:sz w:val="28"/>
          <w:szCs w:val="28"/>
        </w:rPr>
      </w:pPr>
      <w:r w:rsidRPr="003565E7">
        <w:rPr>
          <w:rFonts w:ascii="Times New Roman" w:hAnsi="Times New Roman" w:cs="Times New Roman"/>
          <w:sz w:val="28"/>
          <w:szCs w:val="28"/>
        </w:rPr>
        <w:t xml:space="preserve">En 2014, la agrupación se renovó como CORUNI, bajo la dirección de la Lic. Vanesa </w:t>
      </w:r>
      <w:proofErr w:type="spellStart"/>
      <w:r w:rsidRPr="003565E7">
        <w:rPr>
          <w:rFonts w:ascii="Times New Roman" w:hAnsi="Times New Roman" w:cs="Times New Roman"/>
          <w:sz w:val="28"/>
          <w:szCs w:val="28"/>
        </w:rPr>
        <w:t>Utz</w:t>
      </w:r>
      <w:proofErr w:type="spellEnd"/>
      <w:r w:rsidRPr="003565E7">
        <w:rPr>
          <w:rFonts w:ascii="Times New Roman" w:hAnsi="Times New Roman" w:cs="Times New Roman"/>
          <w:sz w:val="28"/>
          <w:szCs w:val="28"/>
        </w:rPr>
        <w:t xml:space="preserve"> y la coordinación del Departamento de Difusión Cultural del Rectorado, llegando a contar con 60 integrantes. Durante esta etapa se destacó por propuestas innovadoras que combinaron canto coral, ballet, teatralización y música en vivo, fortaleciendo la difusión cultural de la UNI.</w:t>
      </w:r>
    </w:p>
    <w:p w14:paraId="75AF98C6" w14:textId="77777777" w:rsidR="003565E7" w:rsidRPr="003565E7" w:rsidRDefault="003565E7" w:rsidP="003565E7">
      <w:pPr>
        <w:pStyle w:val="Sinespaciado"/>
        <w:jc w:val="both"/>
        <w:rPr>
          <w:rFonts w:ascii="Times New Roman" w:hAnsi="Times New Roman" w:cs="Times New Roman"/>
          <w:sz w:val="28"/>
          <w:szCs w:val="28"/>
        </w:rPr>
      </w:pPr>
    </w:p>
    <w:p w14:paraId="161D77ED" w14:textId="0D594FEB" w:rsidR="00CD31AA" w:rsidRDefault="00CD31AA" w:rsidP="003565E7">
      <w:pPr>
        <w:pStyle w:val="Sinespaciado"/>
        <w:jc w:val="both"/>
        <w:rPr>
          <w:rFonts w:ascii="Times New Roman" w:hAnsi="Times New Roman" w:cs="Times New Roman"/>
          <w:sz w:val="28"/>
          <w:szCs w:val="28"/>
        </w:rPr>
      </w:pPr>
      <w:r w:rsidRPr="003565E7">
        <w:rPr>
          <w:rFonts w:ascii="Times New Roman" w:hAnsi="Times New Roman" w:cs="Times New Roman"/>
          <w:sz w:val="28"/>
          <w:szCs w:val="28"/>
        </w:rPr>
        <w:t>En 2025, el coro retomó sus actividades bajo la dirección de la Lic. Alba Álvarez, con el propósito de recuperar su trayectoria y consolidarse como un espacio de formación y expresión artística dentro de la comunidad universitaria</w:t>
      </w:r>
    </w:p>
    <w:p w14:paraId="365BAA83" w14:textId="77777777" w:rsidR="003565E7" w:rsidRPr="003565E7" w:rsidRDefault="003565E7" w:rsidP="003565E7">
      <w:pPr>
        <w:pStyle w:val="Sinespaciado"/>
        <w:jc w:val="both"/>
        <w:rPr>
          <w:rFonts w:ascii="Times New Roman" w:hAnsi="Times New Roman" w:cs="Times New Roman"/>
          <w:sz w:val="28"/>
          <w:szCs w:val="28"/>
        </w:rPr>
      </w:pPr>
    </w:p>
    <w:p w14:paraId="038E7BDE" w14:textId="4ED7A80B" w:rsidR="00CD31AA" w:rsidRPr="003565E7" w:rsidRDefault="00CD31AA" w:rsidP="003565E7">
      <w:pPr>
        <w:pStyle w:val="Sinespaciado"/>
        <w:jc w:val="both"/>
        <w:rPr>
          <w:rFonts w:ascii="Times New Roman" w:hAnsi="Times New Roman" w:cs="Times New Roman"/>
          <w:sz w:val="28"/>
          <w:szCs w:val="28"/>
        </w:rPr>
      </w:pPr>
      <w:r w:rsidRPr="003565E7">
        <w:rPr>
          <w:rFonts w:ascii="Times New Roman" w:hAnsi="Times New Roman" w:cs="Times New Roman"/>
          <w:sz w:val="28"/>
          <w:szCs w:val="28"/>
        </w:rPr>
        <w:t>Desde 2026, bajo la conducción del docente instructor Prof. Roberto Adolfo</w:t>
      </w:r>
      <w:r w:rsidR="00A80E57">
        <w:rPr>
          <w:rFonts w:ascii="Times New Roman" w:hAnsi="Times New Roman" w:cs="Times New Roman"/>
          <w:sz w:val="28"/>
          <w:szCs w:val="28"/>
        </w:rPr>
        <w:t xml:space="preserve"> </w:t>
      </w:r>
      <w:r w:rsidRPr="003565E7">
        <w:rPr>
          <w:rFonts w:ascii="Times New Roman" w:hAnsi="Times New Roman" w:cs="Times New Roman"/>
          <w:sz w:val="28"/>
          <w:szCs w:val="28"/>
        </w:rPr>
        <w:t>Arrúa Giménez, el CORUNI incorpora nuevas estrategias de formación vocal y canto coral, impulsando el crecimiento artístico y pedagógico de sus integrantes y proyectándose hacia nuevos desafíos y escenarios.</w:t>
      </w:r>
    </w:p>
    <w:p w14:paraId="0C32B30B" w14:textId="77777777" w:rsidR="00CD31AA" w:rsidRPr="003565E7" w:rsidRDefault="00CD31AA" w:rsidP="003565E7">
      <w:pPr>
        <w:pStyle w:val="Sinespaciado"/>
        <w:jc w:val="both"/>
        <w:rPr>
          <w:rFonts w:ascii="Times New Roman" w:hAnsi="Times New Roman" w:cs="Times New Roman"/>
          <w:sz w:val="28"/>
          <w:szCs w:val="28"/>
        </w:rPr>
      </w:pPr>
    </w:p>
    <w:p w14:paraId="4945BDFE" w14:textId="7E24A34A" w:rsidR="00CD31AA" w:rsidRDefault="00CD31AA" w:rsidP="003565E7">
      <w:pPr>
        <w:pStyle w:val="Sinespaciado"/>
        <w:jc w:val="both"/>
        <w:rPr>
          <w:rFonts w:ascii="Times New Roman" w:hAnsi="Times New Roman" w:cs="Times New Roman"/>
          <w:sz w:val="28"/>
          <w:szCs w:val="28"/>
        </w:rPr>
      </w:pPr>
      <w:r w:rsidRPr="00C07385">
        <w:rPr>
          <w:rFonts w:ascii="Times New Roman" w:hAnsi="Times New Roman" w:cs="Times New Roman"/>
          <w:b/>
          <w:bCs/>
          <w:sz w:val="28"/>
          <w:szCs w:val="28"/>
        </w:rPr>
        <w:t>El CORUNI</w:t>
      </w:r>
      <w:r w:rsidRPr="003565E7">
        <w:rPr>
          <w:rFonts w:ascii="Times New Roman" w:hAnsi="Times New Roman" w:cs="Times New Roman"/>
          <w:sz w:val="28"/>
          <w:szCs w:val="28"/>
        </w:rPr>
        <w:t xml:space="preserve"> representa una tradición artística de la Universidad Nacional de Itapúa que, a través de más de dos décadas de trayectoria, une formación, cultura, talento universitario e identidad musical, renovándose constantemente para llegar a nuevas generaciones.</w:t>
      </w:r>
    </w:p>
    <w:p w14:paraId="5E9951D4" w14:textId="3AE52D46" w:rsidR="00D45E1A" w:rsidRDefault="00D45E1A" w:rsidP="003565E7">
      <w:pPr>
        <w:pStyle w:val="Sinespaciado"/>
        <w:jc w:val="both"/>
        <w:rPr>
          <w:rFonts w:ascii="Times New Roman" w:hAnsi="Times New Roman" w:cs="Times New Roman"/>
          <w:sz w:val="28"/>
          <w:szCs w:val="28"/>
        </w:rPr>
      </w:pPr>
    </w:p>
    <w:p w14:paraId="6B7D060E" w14:textId="77777777" w:rsidR="00D45E1A" w:rsidRPr="00CE3E77" w:rsidRDefault="00D45E1A" w:rsidP="00D45E1A">
      <w:pPr>
        <w:jc w:val="both"/>
        <w:rPr>
          <w:rFonts w:ascii="Times New Roman" w:hAnsi="Times New Roman" w:cs="Times New Roman"/>
          <w:sz w:val="28"/>
          <w:szCs w:val="28"/>
        </w:rPr>
      </w:pPr>
      <w:r w:rsidRPr="00CE3E77">
        <w:rPr>
          <w:rFonts w:ascii="Times New Roman" w:hAnsi="Times New Roman" w:cs="Times New Roman"/>
          <w:b/>
          <w:bCs/>
          <w:sz w:val="28"/>
          <w:szCs w:val="28"/>
        </w:rPr>
        <w:t>Jefa de Difusión Cultural y Coordinadora:</w:t>
      </w:r>
      <w:r w:rsidRPr="00CE3E77">
        <w:rPr>
          <w:rFonts w:ascii="Times New Roman" w:hAnsi="Times New Roman" w:cs="Times New Roman"/>
          <w:sz w:val="28"/>
          <w:szCs w:val="28"/>
        </w:rPr>
        <w:t xml:space="preserve"> Mg. Carolina Balcázar Bogado</w:t>
      </w:r>
    </w:p>
    <w:p w14:paraId="0506A88E" w14:textId="77777777" w:rsidR="00D45E1A" w:rsidRPr="003565E7" w:rsidRDefault="00D45E1A" w:rsidP="003565E7">
      <w:pPr>
        <w:pStyle w:val="Sinespaciado"/>
        <w:jc w:val="both"/>
        <w:rPr>
          <w:rFonts w:ascii="Times New Roman" w:hAnsi="Times New Roman" w:cs="Times New Roman"/>
          <w:sz w:val="28"/>
          <w:szCs w:val="28"/>
        </w:rPr>
      </w:pPr>
    </w:p>
    <w:sectPr w:rsidR="00D45E1A" w:rsidRPr="003565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40F"/>
    <w:rsid w:val="0008784A"/>
    <w:rsid w:val="000D3B69"/>
    <w:rsid w:val="0014342F"/>
    <w:rsid w:val="001B4269"/>
    <w:rsid w:val="0021723A"/>
    <w:rsid w:val="00247D4C"/>
    <w:rsid w:val="0025676B"/>
    <w:rsid w:val="003565E7"/>
    <w:rsid w:val="0039740F"/>
    <w:rsid w:val="003E1B08"/>
    <w:rsid w:val="00495848"/>
    <w:rsid w:val="005019D5"/>
    <w:rsid w:val="005657BA"/>
    <w:rsid w:val="006130AD"/>
    <w:rsid w:val="00631BB0"/>
    <w:rsid w:val="0067243D"/>
    <w:rsid w:val="006E503F"/>
    <w:rsid w:val="00756BBF"/>
    <w:rsid w:val="00760BAB"/>
    <w:rsid w:val="00975343"/>
    <w:rsid w:val="009F0D86"/>
    <w:rsid w:val="00A80E57"/>
    <w:rsid w:val="00AE2148"/>
    <w:rsid w:val="00AF0070"/>
    <w:rsid w:val="00B13FD5"/>
    <w:rsid w:val="00B921C1"/>
    <w:rsid w:val="00BA1230"/>
    <w:rsid w:val="00C07385"/>
    <w:rsid w:val="00C50041"/>
    <w:rsid w:val="00C86846"/>
    <w:rsid w:val="00CD31AA"/>
    <w:rsid w:val="00CE3E77"/>
    <w:rsid w:val="00CF22BF"/>
    <w:rsid w:val="00D20AAC"/>
    <w:rsid w:val="00D45E1A"/>
    <w:rsid w:val="00D86D85"/>
    <w:rsid w:val="00DE3D3F"/>
    <w:rsid w:val="00E54B54"/>
    <w:rsid w:val="00E808EE"/>
    <w:rsid w:val="00E85E20"/>
    <w:rsid w:val="00ED0E04"/>
    <w:rsid w:val="00ED4374"/>
    <w:rsid w:val="00F16CCD"/>
    <w:rsid w:val="00F20427"/>
    <w:rsid w:val="00F735DA"/>
    <w:rsid w:val="00F77DF0"/>
    <w:rsid w:val="00FC715C"/>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F9FB5"/>
  <w15:chartTrackingRefBased/>
  <w15:docId w15:val="{9A644794-AB42-48E8-8E23-CC91678D9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565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dcom@uni.edu.py</cp:lastModifiedBy>
  <cp:revision>2</cp:revision>
  <dcterms:created xsi:type="dcterms:W3CDTF">2026-08-20T17:09:00Z</dcterms:created>
  <dcterms:modified xsi:type="dcterms:W3CDTF">2026-08-20T17:09:00Z</dcterms:modified>
</cp:coreProperties>
</file>